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12" w:rsidRPr="00066368" w:rsidRDefault="00FF5612" w:rsidP="00FF5612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066368">
        <w:rPr>
          <w:rFonts w:asciiTheme="minorHAnsi" w:hAnsiTheme="minorHAnsi"/>
          <w:b/>
          <w:sz w:val="20"/>
          <w:szCs w:val="20"/>
          <w:lang w:val="hr-HR"/>
        </w:rPr>
        <w:t>PRIZNAVANJ</w:t>
      </w:r>
      <w:r>
        <w:rPr>
          <w:rFonts w:asciiTheme="minorHAnsi" w:hAnsiTheme="minorHAnsi"/>
          <w:b/>
          <w:sz w:val="20"/>
          <w:szCs w:val="20"/>
          <w:lang w:val="hr-HR"/>
        </w:rPr>
        <w:t>E</w:t>
      </w:r>
      <w:r w:rsidRPr="00066368">
        <w:rPr>
          <w:rFonts w:asciiTheme="minorHAnsi" w:hAnsiTheme="minorHAnsi"/>
          <w:b/>
          <w:sz w:val="20"/>
          <w:szCs w:val="20"/>
          <w:lang w:val="hr-HR"/>
        </w:rPr>
        <w:t xml:space="preserve"> KOLEGIJA</w:t>
      </w:r>
    </w:p>
    <w:p w:rsidR="00FF5612" w:rsidRPr="00066368" w:rsidRDefault="00FF5612" w:rsidP="00FF5612">
      <w:pPr>
        <w:rPr>
          <w:rFonts w:asciiTheme="minorHAnsi" w:hAnsiTheme="minorHAnsi"/>
          <w:sz w:val="20"/>
          <w:szCs w:val="20"/>
          <w:lang w:val="hr-HR"/>
        </w:rPr>
      </w:pPr>
    </w:p>
    <w:p w:rsidR="00FF5612" w:rsidRPr="00066368" w:rsidRDefault="00FF5612" w:rsidP="00FF5612">
      <w:pPr>
        <w:spacing w:line="276" w:lineRule="auto"/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sz w:val="20"/>
          <w:szCs w:val="20"/>
          <w:lang w:val="hr-HR"/>
        </w:rPr>
        <w:t xml:space="preserve">popis kolegija </w:t>
      </w:r>
      <w:r w:rsidRPr="00066368">
        <w:rPr>
          <w:rFonts w:asciiTheme="minorHAnsi" w:hAnsiTheme="minorHAnsi"/>
          <w:sz w:val="20"/>
          <w:szCs w:val="20"/>
          <w:lang w:val="hr-HR"/>
        </w:rPr>
        <w:t xml:space="preserve">položenih na </w:t>
      </w:r>
      <w:r>
        <w:rPr>
          <w:rFonts w:asciiTheme="minorHAnsi" w:hAnsiTheme="minorHAnsi"/>
          <w:sz w:val="20"/>
          <w:szCs w:val="20"/>
          <w:lang w:val="hr-HR"/>
        </w:rPr>
        <w:t>P</w:t>
      </w:r>
      <w:r w:rsidRPr="00066368">
        <w:rPr>
          <w:rFonts w:asciiTheme="minorHAnsi" w:hAnsiTheme="minorHAnsi"/>
          <w:sz w:val="20"/>
          <w:szCs w:val="20"/>
          <w:lang w:val="hr-HR"/>
        </w:rPr>
        <w:t xml:space="preserve">reddiplomskom sveučilišnom studiju geološkog inženjerstva na Rudarsko-geološko-naftnom fakultetu </w:t>
      </w:r>
      <w:r>
        <w:rPr>
          <w:rFonts w:asciiTheme="minorHAnsi" w:hAnsiTheme="minorHAnsi"/>
          <w:sz w:val="20"/>
          <w:szCs w:val="20"/>
          <w:lang w:val="hr-HR"/>
        </w:rPr>
        <w:t>i odgovarajućih</w:t>
      </w:r>
      <w:bookmarkStart w:id="0" w:name="_GoBack"/>
      <w:bookmarkEnd w:id="0"/>
      <w:r>
        <w:rPr>
          <w:rFonts w:asciiTheme="minorHAnsi" w:hAnsiTheme="minorHAnsi"/>
          <w:sz w:val="20"/>
          <w:szCs w:val="20"/>
          <w:lang w:val="hr-HR"/>
        </w:rPr>
        <w:t xml:space="preserve"> kolegija koji se priznaju kao položeni </w:t>
      </w:r>
      <w:r w:rsidRPr="00066368">
        <w:rPr>
          <w:rFonts w:asciiTheme="minorHAnsi" w:hAnsiTheme="minorHAnsi"/>
          <w:sz w:val="20"/>
          <w:szCs w:val="20"/>
          <w:lang w:val="hr-HR"/>
        </w:rPr>
        <w:t xml:space="preserve">na </w:t>
      </w:r>
      <w:r>
        <w:rPr>
          <w:rFonts w:asciiTheme="minorHAnsi" w:hAnsiTheme="minorHAnsi"/>
          <w:sz w:val="20"/>
          <w:szCs w:val="20"/>
          <w:lang w:val="hr-HR"/>
        </w:rPr>
        <w:t>P</w:t>
      </w:r>
      <w:r w:rsidRPr="00066368">
        <w:rPr>
          <w:rFonts w:asciiTheme="minorHAnsi" w:hAnsiTheme="minorHAnsi"/>
          <w:sz w:val="20"/>
          <w:szCs w:val="20"/>
          <w:lang w:val="hr-HR"/>
        </w:rPr>
        <w:t>reddiplomskom sveučilišnom studiju geologije PMF-a:</w:t>
      </w:r>
    </w:p>
    <w:p w:rsidR="00FF5612" w:rsidRPr="00066368" w:rsidRDefault="00FF5612" w:rsidP="00FF5612">
      <w:pPr>
        <w:spacing w:line="276" w:lineRule="auto"/>
        <w:jc w:val="both"/>
        <w:rPr>
          <w:rFonts w:asciiTheme="minorHAnsi" w:hAnsiTheme="minorHAnsi"/>
          <w:sz w:val="20"/>
          <w:szCs w:val="20"/>
          <w:lang w:val="hr-HR"/>
        </w:rPr>
      </w:pPr>
    </w:p>
    <w:tbl>
      <w:tblPr>
        <w:tblStyle w:val="Reetkatablice"/>
        <w:tblW w:w="0" w:type="auto"/>
        <w:jc w:val="center"/>
        <w:tblInd w:w="-524" w:type="dxa"/>
        <w:tblLook w:val="04A0" w:firstRow="1" w:lastRow="0" w:firstColumn="1" w:lastColumn="0" w:noHBand="0" w:noVBand="1"/>
      </w:tblPr>
      <w:tblGrid>
        <w:gridCol w:w="3337"/>
        <w:gridCol w:w="1245"/>
        <w:gridCol w:w="3810"/>
        <w:gridCol w:w="1420"/>
      </w:tblGrid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066368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066368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Kolegij položen na </w:t>
            </w:r>
          </w:p>
          <w:p w:rsidR="00FF5612" w:rsidRPr="00066368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066368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RGNF-u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066368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066368">
              <w:rPr>
                <w:rFonts w:asciiTheme="minorHAnsi" w:hAnsiTheme="minorHAnsi"/>
                <w:sz w:val="20"/>
                <w:szCs w:val="20"/>
                <w:lang w:val="hr-HR"/>
              </w:rPr>
              <w:t>ECTS bodovi na RGNF-u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FF5612" w:rsidRPr="00066368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066368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Kolegij koji se priznaje  na </w:t>
            </w:r>
          </w:p>
          <w:p w:rsidR="00FF5612" w:rsidRPr="00066368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066368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PMF-u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066368">
              <w:rPr>
                <w:rFonts w:asciiTheme="minorHAnsi" w:hAnsiTheme="minorHAnsi"/>
                <w:sz w:val="20"/>
                <w:szCs w:val="20"/>
                <w:lang w:val="hr-HR"/>
              </w:rPr>
              <w:t>ECTS bodovi</w:t>
            </w:r>
          </w:p>
          <w:p w:rsidR="00FF5612" w:rsidRPr="00066368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n</w:t>
            </w:r>
            <w:r w:rsidRPr="00066368">
              <w:rPr>
                <w:rFonts w:asciiTheme="minorHAnsi" w:hAnsiTheme="minorHAnsi"/>
                <w:sz w:val="20"/>
                <w:szCs w:val="20"/>
                <w:lang w:val="hr-HR"/>
              </w:rPr>
              <w:t>a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Pr="00066368">
              <w:rPr>
                <w:rFonts w:asciiTheme="minorHAnsi" w:hAnsiTheme="minorHAnsi"/>
                <w:sz w:val="20"/>
                <w:szCs w:val="20"/>
                <w:lang w:val="hr-HR"/>
              </w:rPr>
              <w:t>PMF-u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vMerge w:val="restart"/>
            <w:shd w:val="clear" w:color="auto" w:fill="F2F2F2" w:themeFill="background1" w:themeFillShade="F2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Opća geologija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5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Fizička geologija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7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vMerge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Terenska nastava iz geologije I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Paleontologija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4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Opća paleontologija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7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6,5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Kemija I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Primijenjena kemija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Kemija II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Opća mineralogija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7,5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Opća mineralogija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7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Optička mineralogija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6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Mineralna optika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Sistematska mineralogija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6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Sistematska mineralogija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7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vMerge w:val="restart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 xml:space="preserve">Osnove računalstva i programiranje + Osnove </w:t>
            </w:r>
            <w:proofErr w:type="spellStart"/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geoinformatike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 xml:space="preserve"> (oba položena)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5</w:t>
            </w:r>
          </w:p>
        </w:tc>
        <w:tc>
          <w:tcPr>
            <w:tcW w:w="3969" w:type="dxa"/>
            <w:vMerge w:val="restart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Računalni programi u geologiji</w:t>
            </w:r>
          </w:p>
        </w:tc>
        <w:tc>
          <w:tcPr>
            <w:tcW w:w="1463" w:type="dxa"/>
            <w:vMerge w:val="restart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vMerge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4</w:t>
            </w:r>
          </w:p>
        </w:tc>
        <w:tc>
          <w:tcPr>
            <w:tcW w:w="3969" w:type="dxa"/>
            <w:vMerge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vMerge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Geokemija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5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Geokemija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4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vMerge w:val="restart"/>
            <w:shd w:val="clear" w:color="auto" w:fill="F2F2F2" w:themeFill="background1" w:themeFillShade="F2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Geološko kartiranje I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9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Geološko kartiranje I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6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vMerge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Terenska nastava iz geologije IIIA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2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Geologija rudnih ležišta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4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Geologija mineralnih ležišta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Hidrogeologija 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4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Hidrogeologija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4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Inženjerska geologija 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4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 xml:space="preserve">Inženjerska geologija 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4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vMerge w:val="restart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 xml:space="preserve">Povijest Zemlje </w:t>
            </w:r>
          </w:p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(Stratigrafska geologija)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8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Historijska geologija I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6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vMerge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Historijska geologija II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4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 xml:space="preserve">Petrologija </w:t>
            </w:r>
            <w:proofErr w:type="spellStart"/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magmatita</w:t>
            </w:r>
            <w:proofErr w:type="spellEnd"/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metamorfita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8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Petrologija magmatskih i metamorfnih stijena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7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Petrologija sedimenata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8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Petrologija sedimenata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7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Matematika 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6,5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Matematika 1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4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Matematika 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6,5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Matematika 2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4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5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6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Strukturna geologija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4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Strukturna geologija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  <w:vAlign w:val="center"/>
          </w:tcPr>
          <w:p w:rsidR="00FF5612" w:rsidRPr="002D130E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2D130E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Tjelesna i zdravstvena kultura 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-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Tjelesna i zdravstvena kultura 1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-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  <w:vAlign w:val="center"/>
          </w:tcPr>
          <w:p w:rsidR="00FF5612" w:rsidRPr="002D130E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2D130E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Tjelesna i zdravstvena kultura 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-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Tjelesna i zdravstvena kultura 2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-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  <w:vAlign w:val="center"/>
          </w:tcPr>
          <w:p w:rsidR="00FF5612" w:rsidRPr="002D130E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2D130E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Tjelesna i zdravstvena kultura 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-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Tjelesna i zdravstvena kultura 3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-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  <w:vAlign w:val="center"/>
          </w:tcPr>
          <w:p w:rsidR="00FF5612" w:rsidRPr="002D130E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2D130E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Tjelesna i zdravstvena kultura 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5612" w:rsidRPr="00066368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Tjelesna i zdravstvena kultura 4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-</w:t>
            </w:r>
          </w:p>
        </w:tc>
      </w:tr>
      <w:tr w:rsidR="00FF5612" w:rsidRPr="00066368" w:rsidTr="00401287">
        <w:trPr>
          <w:jc w:val="center"/>
        </w:trPr>
        <w:tc>
          <w:tcPr>
            <w:tcW w:w="3461" w:type="dxa"/>
            <w:shd w:val="clear" w:color="auto" w:fill="F2F2F2" w:themeFill="background1" w:themeFillShade="F2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 xml:space="preserve">Povijest Zemlje + Petrologija </w:t>
            </w:r>
            <w:proofErr w:type="spellStart"/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magmatita</w:t>
            </w:r>
            <w:proofErr w:type="spellEnd"/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>metamorfita</w:t>
            </w:r>
            <w:proofErr w:type="spellEnd"/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 xml:space="preserve"> (položena oba kolegija ili dobiven potpis</w:t>
            </w:r>
            <w:r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 xml:space="preserve"> o uredno odrađenim obvezama iz</w:t>
            </w:r>
            <w:r w:rsidRPr="00E11D56">
              <w:rPr>
                <w:rFonts w:asciiTheme="minorHAnsi" w:hAnsiTheme="minorHAnsi"/>
                <w:b/>
                <w:i/>
                <w:sz w:val="20"/>
                <w:szCs w:val="20"/>
                <w:lang w:val="hr-HR"/>
              </w:rPr>
              <w:t xml:space="preserve"> oba kolegija)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F5612" w:rsidRPr="00066368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Terenska nastava iz geologije II</w:t>
            </w:r>
          </w:p>
        </w:tc>
        <w:tc>
          <w:tcPr>
            <w:tcW w:w="1463" w:type="dxa"/>
            <w:shd w:val="clear" w:color="auto" w:fill="A6A6A6" w:themeFill="background1" w:themeFillShade="A6"/>
            <w:vAlign w:val="center"/>
          </w:tcPr>
          <w:p w:rsidR="00FF5612" w:rsidRPr="00E11D56" w:rsidRDefault="00FF5612" w:rsidP="0040128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11D56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7</w:t>
            </w:r>
          </w:p>
        </w:tc>
      </w:tr>
    </w:tbl>
    <w:p w:rsidR="00FF5612" w:rsidRDefault="00FF5612" w:rsidP="00FF5612">
      <w:pPr>
        <w:spacing w:line="276" w:lineRule="auto"/>
        <w:jc w:val="center"/>
        <w:rPr>
          <w:lang w:val="hr-HR"/>
        </w:rPr>
      </w:pPr>
    </w:p>
    <w:p w:rsidR="00C97811" w:rsidRDefault="00C97811"/>
    <w:sectPr w:rsidR="00C9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12"/>
    <w:rsid w:val="004B014A"/>
    <w:rsid w:val="00C97811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2016-12-05T11:26:00Z</dcterms:created>
  <dcterms:modified xsi:type="dcterms:W3CDTF">2016-12-05T11:31:00Z</dcterms:modified>
</cp:coreProperties>
</file>